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C5" w:rsidRDefault="00D474C5" w:rsidP="00D474C5">
      <w:pPr>
        <w:jc w:val="center"/>
        <w:rPr>
          <w:b/>
        </w:rPr>
      </w:pPr>
      <w:r w:rsidRPr="00D474C5">
        <w:rPr>
          <w:b/>
        </w:rPr>
        <w:t>ГОТОВОЕ РЕШЕНИЕ ДЛЯ БИЗНЕСА</w:t>
      </w:r>
    </w:p>
    <w:p w:rsidR="00D14F2C" w:rsidRPr="00D474C5" w:rsidRDefault="00D14F2C" w:rsidP="00D474C5">
      <w:pPr>
        <w:jc w:val="center"/>
        <w:rPr>
          <w:b/>
        </w:rPr>
      </w:pPr>
      <w:bookmarkStart w:id="0" w:name="_GoBack"/>
      <w:bookmarkEnd w:id="0"/>
    </w:p>
    <w:p w:rsidR="00D474C5" w:rsidRDefault="00D474C5" w:rsidP="00D474C5">
      <w:r w:rsidRPr="00D474C5">
        <w:rPr>
          <w:b/>
        </w:rPr>
        <w:t>1. НАЗВАНИЕ УСЛУГИ / ФРАНШИЗЫ</w:t>
      </w:r>
      <w:r>
        <w:t>: Франшиза сети магазинов Улыбка радуги – магазины косметики и товаров для дома</w:t>
      </w:r>
      <w:r>
        <w:tab/>
      </w:r>
      <w:r>
        <w:tab/>
      </w:r>
      <w:r>
        <w:tab/>
      </w:r>
    </w:p>
    <w:p w:rsidR="00D474C5" w:rsidRDefault="00D474C5" w:rsidP="00D474C5">
      <w:r w:rsidRPr="00D474C5">
        <w:rPr>
          <w:b/>
        </w:rPr>
        <w:t xml:space="preserve">2. </w:t>
      </w:r>
      <w:r w:rsidRPr="00D474C5">
        <w:rPr>
          <w:b/>
        </w:rPr>
        <w:t>ЖЕЛАЕМЫЕ РАЗДЕЛЫ РАЗМЕЩЕНИЯ НА</w:t>
      </w:r>
      <w:r w:rsidRPr="00D474C5">
        <w:rPr>
          <w:b/>
        </w:rPr>
        <w:t xml:space="preserve"> ЮУТПП</w:t>
      </w:r>
      <w:r>
        <w:t xml:space="preserve">: - Коммерческие </w:t>
      </w:r>
      <w:proofErr w:type="gramStart"/>
      <w:r>
        <w:t>предложения ,</w:t>
      </w:r>
      <w:proofErr w:type="gramEnd"/>
      <w:r>
        <w:t xml:space="preserve">  - Инвестиционные проекты</w:t>
      </w:r>
    </w:p>
    <w:p w:rsidR="00D474C5" w:rsidRDefault="00D474C5" w:rsidP="00D474C5">
      <w:r w:rsidRPr="00D474C5">
        <w:rPr>
          <w:b/>
        </w:rPr>
        <w:t xml:space="preserve">3. ИНФОРМАЦИЯ ДЛЯ САЙТА </w:t>
      </w:r>
      <w:proofErr w:type="gramStart"/>
      <w:r w:rsidRPr="00D474C5">
        <w:rPr>
          <w:b/>
        </w:rPr>
        <w:t>ЮУТПП</w:t>
      </w:r>
      <w:r>
        <w:t>(</w:t>
      </w:r>
      <w:proofErr w:type="spellStart"/>
      <w:proofErr w:type="gramEnd"/>
      <w:r>
        <w:t>логотип,фото</w:t>
      </w:r>
      <w:proofErr w:type="spellEnd"/>
      <w:r>
        <w:t>): см. вложения в письме</w:t>
      </w:r>
    </w:p>
    <w:p w:rsidR="00D474C5" w:rsidRDefault="00D474C5" w:rsidP="00D474C5">
      <w:r w:rsidRPr="00D474C5">
        <w:rPr>
          <w:b/>
        </w:rPr>
        <w:t>4. СТАРТОВЫЕ ИНВЕСТИЦИИ</w:t>
      </w:r>
      <w:r>
        <w:t xml:space="preserve">: </w:t>
      </w:r>
      <w:proofErr w:type="gramStart"/>
      <w:r>
        <w:t>от  3</w:t>
      </w:r>
      <w:proofErr w:type="gramEnd"/>
      <w:r>
        <w:t xml:space="preserve"> 000 000  до 5 000 000   руб.</w:t>
      </w:r>
    </w:p>
    <w:p w:rsidR="00D474C5" w:rsidRDefault="00D474C5" w:rsidP="00D474C5">
      <w:r w:rsidRPr="00D474C5">
        <w:rPr>
          <w:b/>
        </w:rPr>
        <w:t>5. СРОК ОКУПАЕМОСТИ</w:t>
      </w:r>
      <w:r>
        <w:t xml:space="preserve">: </w:t>
      </w:r>
      <w:proofErr w:type="gramStart"/>
      <w:r>
        <w:t>24  месяца</w:t>
      </w:r>
      <w:proofErr w:type="gramEnd"/>
    </w:p>
    <w:p w:rsidR="00D474C5" w:rsidRDefault="00D474C5" w:rsidP="00D474C5">
      <w:r w:rsidRPr="00D474C5">
        <w:rPr>
          <w:b/>
        </w:rPr>
        <w:t xml:space="preserve">6. СРЕДНИЙ ОБОРОТ В </w:t>
      </w:r>
      <w:proofErr w:type="gramStart"/>
      <w:r w:rsidRPr="00D474C5">
        <w:rPr>
          <w:b/>
        </w:rPr>
        <w:t>МЕСЯЦ</w:t>
      </w:r>
      <w:r>
        <w:t>:  1</w:t>
      </w:r>
      <w:proofErr w:type="gramEnd"/>
      <w:r>
        <w:t xml:space="preserve"> 500 000 руб.</w:t>
      </w:r>
    </w:p>
    <w:p w:rsidR="00D474C5" w:rsidRDefault="00D474C5" w:rsidP="00D474C5">
      <w:r w:rsidRPr="00D474C5">
        <w:rPr>
          <w:b/>
        </w:rPr>
        <w:t xml:space="preserve">7. </w:t>
      </w:r>
      <w:proofErr w:type="gramStart"/>
      <w:r w:rsidRPr="00D474C5">
        <w:rPr>
          <w:b/>
        </w:rPr>
        <w:t>РОЯЛТИ</w:t>
      </w:r>
      <w:r>
        <w:t>:  2</w:t>
      </w:r>
      <w:proofErr w:type="gramEnd"/>
      <w:r>
        <w:t>,4 % (вкл. НДС 20%) от розничного оборота ежемесячно</w:t>
      </w:r>
    </w:p>
    <w:p w:rsidR="00D474C5" w:rsidRDefault="00D474C5" w:rsidP="00D474C5">
      <w:r w:rsidRPr="00D474C5">
        <w:rPr>
          <w:b/>
        </w:rPr>
        <w:t>8. ПАУШАЛЬНЫЙ ВЗНОС</w:t>
      </w:r>
      <w:r>
        <w:rPr>
          <w:b/>
        </w:rPr>
        <w:t>:</w:t>
      </w:r>
      <w:r>
        <w:t xml:space="preserve"> 84 тыс. руб. в </w:t>
      </w:r>
      <w:proofErr w:type="gramStart"/>
      <w:r>
        <w:t>т.ч.</w:t>
      </w:r>
      <w:proofErr w:type="gramEnd"/>
      <w:r>
        <w:t xml:space="preserve"> НДС (единоразово на </w:t>
      </w:r>
      <w:proofErr w:type="spellStart"/>
      <w:r>
        <w:t>Юр.Лицо</w:t>
      </w:r>
      <w:proofErr w:type="spellEnd"/>
      <w:r>
        <w:t xml:space="preserve">)  </w:t>
      </w:r>
    </w:p>
    <w:p w:rsidR="00D474C5" w:rsidRDefault="00D474C5" w:rsidP="00D474C5">
      <w:r w:rsidRPr="00D474C5">
        <w:rPr>
          <w:b/>
        </w:rPr>
        <w:t>9. ИНЫЕ ТЕКУЩИЕ ПЛАТЕЖИ</w:t>
      </w:r>
      <w:r>
        <w:t xml:space="preserve">: отсутствуют  </w:t>
      </w:r>
    </w:p>
    <w:p w:rsidR="00D474C5" w:rsidRPr="00D474C5" w:rsidRDefault="00D474C5" w:rsidP="00D474C5">
      <w:pPr>
        <w:rPr>
          <w:b/>
        </w:rPr>
      </w:pPr>
      <w:r w:rsidRPr="00D474C5">
        <w:rPr>
          <w:b/>
        </w:rPr>
        <w:t>10. ЦИФРЫ ОТОБРАЖАЮЩИЕ ОСНОВНЫЕ ХАРАКТЕРИСТИКИ ИСТОРИИ ФРАНШИЗЫ</w:t>
      </w:r>
    </w:p>
    <w:p w:rsidR="00D474C5" w:rsidRDefault="00D474C5" w:rsidP="00D474C5">
      <w:r>
        <w:t>Год основания компании:</w:t>
      </w:r>
      <w:r>
        <w:tab/>
        <w:t>2005</w:t>
      </w:r>
    </w:p>
    <w:p w:rsidR="00D474C5" w:rsidRDefault="00D474C5" w:rsidP="00D474C5">
      <w:r>
        <w:t>Год запуска франшизы в РОССИИ:</w:t>
      </w:r>
      <w:r>
        <w:tab/>
        <w:t>201</w:t>
      </w:r>
      <w:r>
        <w:t>7</w:t>
      </w:r>
    </w:p>
    <w:p w:rsidR="00D474C5" w:rsidRDefault="00D474C5" w:rsidP="00D474C5">
      <w:proofErr w:type="spellStart"/>
      <w:r>
        <w:t>Франшизных</w:t>
      </w:r>
      <w:proofErr w:type="spellEnd"/>
      <w:r>
        <w:t xml:space="preserve"> предприятий:</w:t>
      </w:r>
      <w:r>
        <w:tab/>
        <w:t>24</w:t>
      </w:r>
    </w:p>
    <w:p w:rsidR="00D474C5" w:rsidRDefault="00D474C5" w:rsidP="00D474C5">
      <w:r>
        <w:t>Собственных предприятий: 900</w:t>
      </w:r>
      <w:r>
        <w:t xml:space="preserve"> магазинов</w:t>
      </w:r>
    </w:p>
    <w:p w:rsidR="00D474C5" w:rsidRDefault="00D474C5" w:rsidP="00D474C5">
      <w:r w:rsidRPr="00D474C5">
        <w:rPr>
          <w:b/>
        </w:rPr>
        <w:t>11. ДЕТАЛЬНАЯ ИНФОРМАЦИЯ О ФРАНШИЗЕ</w:t>
      </w:r>
      <w:r>
        <w:t>:</w:t>
      </w:r>
    </w:p>
    <w:p w:rsidR="00D474C5" w:rsidRDefault="00D474C5" w:rsidP="00D474C5">
      <w:r>
        <w:t xml:space="preserve">«Улыбка радуги» - федеральная сеть магазинов «шаговой доступности», которая работает c 2005 года. В РФ наши магазины располагаются на территории от Мурманска до Челябинска. Успешность того, что мы делаем и как мы это делаем, была подтверждена вручением нашей розничной сети премии российской версии европейского проекта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«Лучший сетевой магазин России» 2016-2017 и 2018-2019 годов.</w:t>
      </w:r>
    </w:p>
    <w:p w:rsidR="00D474C5" w:rsidRDefault="00D474C5" w:rsidP="00D474C5">
      <w:r>
        <w:t xml:space="preserve">Привлекательность магазинов для покупателей создают: </w:t>
      </w:r>
    </w:p>
    <w:p w:rsidR="00D474C5" w:rsidRDefault="00D474C5" w:rsidP="00D474C5">
      <w:r>
        <w:t>•</w:t>
      </w:r>
      <w:r>
        <w:tab/>
        <w:t xml:space="preserve">оптимальный ассортимент, </w:t>
      </w:r>
    </w:p>
    <w:p w:rsidR="00D474C5" w:rsidRDefault="00D474C5" w:rsidP="00D474C5">
      <w:r>
        <w:t>•</w:t>
      </w:r>
      <w:r>
        <w:tab/>
        <w:t xml:space="preserve">собственные торговые марки,  </w:t>
      </w:r>
    </w:p>
    <w:p w:rsidR="00D474C5" w:rsidRDefault="00D474C5" w:rsidP="00D474C5">
      <w:r>
        <w:t>•</w:t>
      </w:r>
      <w:r>
        <w:tab/>
        <w:t xml:space="preserve">регулярные и привлекательные акции, </w:t>
      </w:r>
    </w:p>
    <w:p w:rsidR="00D474C5" w:rsidRDefault="00D474C5" w:rsidP="00D474C5">
      <w:r>
        <w:t>•</w:t>
      </w:r>
      <w:r>
        <w:tab/>
        <w:t xml:space="preserve">развитая программа лояльности, </w:t>
      </w:r>
    </w:p>
    <w:p w:rsidR="00D474C5" w:rsidRDefault="00D474C5" w:rsidP="00D474C5">
      <w:r>
        <w:t>•</w:t>
      </w:r>
      <w:r>
        <w:tab/>
        <w:t>организация обслуживания и атмосфера в магазинах.</w:t>
      </w:r>
    </w:p>
    <w:p w:rsidR="00D474C5" w:rsidRDefault="00D474C5" w:rsidP="00D474C5">
      <w:r>
        <w:t xml:space="preserve">В наших магазинах продаются товары ежедневного спроса, используемые для того, чтобы люди были здоровыми и красивыми, а их дома чистым и уютными. Основу ассортимента наших магазинов составляет: косметика, парфюмерия, бытовая химия и хозяйственные товары. </w:t>
      </w:r>
    </w:p>
    <w:p w:rsidR="00D474C5" w:rsidRDefault="00D474C5" w:rsidP="00D474C5">
      <w:r>
        <w:t xml:space="preserve">Ассортимент сети превышает 15 000 SKU.  Магазины «Улыбка радуги» выбирают для покупок, </w:t>
      </w:r>
      <w:proofErr w:type="gramStart"/>
      <w:r>
        <w:t>т.к.</w:t>
      </w:r>
      <w:proofErr w:type="gramEnd"/>
      <w:r>
        <w:t xml:space="preserve"> в них мы предлагаем товары Собственных торговых марок сети (СТМ), которые из-за оптимального соотношения цена/качество позволяет эффективнее управлять семейным бюджетом.</w:t>
      </w:r>
    </w:p>
    <w:p w:rsidR="00D474C5" w:rsidRDefault="00D474C5" w:rsidP="00D474C5">
      <w:r>
        <w:t>Для привлечения и поддержания интереса покупателей постоянно действуют акции, программа лояльности и мобильное приложение.</w:t>
      </w:r>
    </w:p>
    <w:p w:rsidR="00D474C5" w:rsidRDefault="00D474C5" w:rsidP="00D474C5">
      <w:r>
        <w:t>Мы делаем жизнь наших покупательниц легче и радостнее, предоставляя самые качественные и нужные товары по доступным ценам для ежедневной заботы о себе и своих близких.</w:t>
      </w:r>
    </w:p>
    <w:p w:rsidR="00D474C5" w:rsidRDefault="00D474C5" w:rsidP="00D474C5">
      <w:r>
        <w:t>Сеть магазинов «Улыбка радуги» отличает глубокое понимание потребностей покупателя, фокус на предвосхищении его желаний, предоставление наилучшего сервиса и положительных эмоций от покупок.</w:t>
      </w:r>
    </w:p>
    <w:p w:rsidR="00D474C5" w:rsidRPr="00D474C5" w:rsidRDefault="00D474C5" w:rsidP="00D474C5">
      <w:pPr>
        <w:rPr>
          <w:b/>
        </w:rPr>
      </w:pPr>
      <w:r w:rsidRPr="00D474C5">
        <w:rPr>
          <w:b/>
        </w:rPr>
        <w:lastRenderedPageBreak/>
        <w:t>12.</w:t>
      </w:r>
      <w:r w:rsidRPr="00D474C5">
        <w:rPr>
          <w:b/>
        </w:rPr>
        <w:t xml:space="preserve">ПРЕИМУЩЕСТВА </w:t>
      </w:r>
    </w:p>
    <w:p w:rsidR="00D474C5" w:rsidRDefault="00D474C5" w:rsidP="00D474C5">
      <w:r>
        <w:t xml:space="preserve">Основная уникальность франшизы Улыбка радуги – готовое франчайзинговое решение для магазина формата «шаговой доступности», с ассортиментом товаров в области ухода за собой и своим домом от федеральной розничной сети, с минимальным бюджетом для магазинов такого формата и максимальной доходностью продаж, обеспеченной закупочной силой розничной сети из более чем 900 магазинов Улыбка радуги. </w:t>
      </w:r>
    </w:p>
    <w:p w:rsidR="00D474C5" w:rsidRDefault="00D474C5" w:rsidP="00D474C5">
      <w:r>
        <w:t>Преимущества франшизы, по сравнению с открытием собственного магазина:</w:t>
      </w:r>
    </w:p>
    <w:p w:rsidR="00D474C5" w:rsidRDefault="00D474C5" w:rsidP="00D474C5">
      <w:r>
        <w:t>•</w:t>
      </w:r>
      <w:r>
        <w:tab/>
        <w:t>Экономия на собственных подразделениях (отдел закупки и логистики, управление ассортиментом, ценообразование, трейд-маркетинг)</w:t>
      </w:r>
    </w:p>
    <w:p w:rsidR="00D474C5" w:rsidRDefault="00D474C5" w:rsidP="00D474C5">
      <w:r>
        <w:t>•</w:t>
      </w:r>
      <w:r>
        <w:tab/>
        <w:t>Доступ к единой информационной и аналитической системе компании.</w:t>
      </w:r>
    </w:p>
    <w:p w:rsidR="00D474C5" w:rsidRDefault="00D474C5" w:rsidP="00D474C5">
      <w:r>
        <w:t>•</w:t>
      </w:r>
      <w:r>
        <w:tab/>
        <w:t>Корпоративные цены на закупку оборудования</w:t>
      </w:r>
    </w:p>
    <w:p w:rsidR="00D474C5" w:rsidRDefault="00D474C5" w:rsidP="00D474C5">
      <w:r>
        <w:t>•</w:t>
      </w:r>
      <w:r>
        <w:tab/>
        <w:t>Готовое решение в логистике и снабжении (бесперебойные поставки 24/7)</w:t>
      </w:r>
    </w:p>
    <w:p w:rsidR="00D474C5" w:rsidRDefault="00D474C5" w:rsidP="00D474C5">
      <w:r>
        <w:t>•</w:t>
      </w:r>
      <w:r>
        <w:tab/>
        <w:t>Выгодные общесетевые цены от поставщиков товаров, обеспечивающие высокую наценку и надёжный доход.</w:t>
      </w:r>
    </w:p>
    <w:p w:rsidR="00D474C5" w:rsidRDefault="00D474C5" w:rsidP="00D474C5">
      <w:r>
        <w:t>•</w:t>
      </w:r>
      <w:r>
        <w:tab/>
        <w:t xml:space="preserve">Готовая ассортиментная матрица, привязанная к конкретному магазину </w:t>
      </w:r>
    </w:p>
    <w:p w:rsidR="00D474C5" w:rsidRDefault="00D474C5" w:rsidP="00D474C5">
      <w:r>
        <w:t>•</w:t>
      </w:r>
      <w:r>
        <w:tab/>
        <w:t>Сбалансированный товарный ассортимент и гибкая система управления им</w:t>
      </w:r>
    </w:p>
    <w:p w:rsidR="00D474C5" w:rsidRDefault="00D474C5" w:rsidP="00D474C5">
      <w:r>
        <w:t>•</w:t>
      </w:r>
      <w:r>
        <w:tab/>
        <w:t>Высокодоходные СТМ, которые приносят 50% маржи</w:t>
      </w:r>
    </w:p>
    <w:p w:rsidR="00D474C5" w:rsidRDefault="00D474C5" w:rsidP="00D474C5">
      <w:r>
        <w:t>•</w:t>
      </w:r>
      <w:r>
        <w:tab/>
        <w:t>Гибкое управление товарной матрицей магазинов и ценами на товары</w:t>
      </w:r>
    </w:p>
    <w:p w:rsidR="00D474C5" w:rsidRDefault="00D474C5" w:rsidP="00D474C5">
      <w:r>
        <w:t>•</w:t>
      </w:r>
      <w:r>
        <w:tab/>
        <w:t xml:space="preserve">Централизованная разработка маркетинговых активностей </w:t>
      </w:r>
    </w:p>
    <w:p w:rsidR="00D474C5" w:rsidRDefault="00D474C5" w:rsidP="00D474C5">
      <w:r>
        <w:t>•</w:t>
      </w:r>
      <w:r>
        <w:tab/>
        <w:t xml:space="preserve">Программа лояльности Улыбка радуги </w:t>
      </w:r>
    </w:p>
    <w:p w:rsidR="00D474C5" w:rsidRDefault="00D474C5" w:rsidP="00D474C5">
      <w:r>
        <w:t>•</w:t>
      </w:r>
      <w:r>
        <w:tab/>
        <w:t>Мобильное приложение Улыбка радуги</w:t>
      </w:r>
    </w:p>
    <w:p w:rsidR="00D474C5" w:rsidRDefault="00D474C5" w:rsidP="00D474C5">
      <w:r>
        <w:t>•</w:t>
      </w:r>
      <w:r>
        <w:tab/>
        <w:t xml:space="preserve">Интернет-магазин Улыбка радуги </w:t>
      </w:r>
    </w:p>
    <w:p w:rsidR="00D474C5" w:rsidRDefault="00D474C5" w:rsidP="00D474C5">
      <w:r>
        <w:t>•</w:t>
      </w:r>
      <w:r>
        <w:tab/>
        <w:t>Размещение информации о магазинах на сайте Улыбка радуги</w:t>
      </w:r>
    </w:p>
    <w:p w:rsidR="00D474C5" w:rsidRDefault="00D474C5" w:rsidP="00D474C5">
      <w:r>
        <w:t>•</w:t>
      </w:r>
      <w:r>
        <w:tab/>
        <w:t>Единая справочная 8-800-333-66-00</w:t>
      </w:r>
    </w:p>
    <w:p w:rsidR="00D474C5" w:rsidRDefault="00D474C5" w:rsidP="00D474C5">
      <w:r>
        <w:t>•</w:t>
      </w:r>
      <w:r>
        <w:tab/>
        <w:t xml:space="preserve">Обучение персонала на базе офиса и магазинов </w:t>
      </w:r>
    </w:p>
    <w:p w:rsidR="00D474C5" w:rsidRDefault="00D474C5" w:rsidP="00D474C5">
      <w:r>
        <w:t>•</w:t>
      </w:r>
      <w:r>
        <w:tab/>
        <w:t>Непрерывная поддержка в решении операционных задач</w:t>
      </w:r>
    </w:p>
    <w:p w:rsidR="00D474C5" w:rsidRDefault="00D474C5" w:rsidP="00D474C5">
      <w:r>
        <w:t>•</w:t>
      </w:r>
      <w:r>
        <w:tab/>
        <w:t xml:space="preserve">Регулярная поддержка и консультация персонального менеджера </w:t>
      </w:r>
    </w:p>
    <w:p w:rsidR="00D474C5" w:rsidRPr="00D474C5" w:rsidRDefault="00D474C5" w:rsidP="00D474C5">
      <w:pPr>
        <w:rPr>
          <w:b/>
        </w:rPr>
      </w:pPr>
      <w:r w:rsidRPr="00D474C5">
        <w:rPr>
          <w:b/>
        </w:rPr>
        <w:t>13.</w:t>
      </w:r>
      <w:r w:rsidRPr="00D474C5">
        <w:rPr>
          <w:b/>
        </w:rPr>
        <w:t>ТРЕБОВАНИЯ К ПОКУПАТЕЛЯМ ФРАНШИЗЫ</w:t>
      </w:r>
    </w:p>
    <w:p w:rsidR="00D474C5" w:rsidRDefault="00D474C5" w:rsidP="00D474C5">
      <w:r>
        <w:t xml:space="preserve">Опыт ведения бизнеса в своём регионе </w:t>
      </w:r>
    </w:p>
    <w:p w:rsidR="00D474C5" w:rsidRDefault="00D474C5" w:rsidP="00D474C5">
      <w:r>
        <w:t xml:space="preserve">Наличие собственного капитала для инвестиций (от 3-5 млн.₽ на один магазин) </w:t>
      </w:r>
    </w:p>
    <w:p w:rsidR="00D474C5" w:rsidRDefault="00D474C5" w:rsidP="00D474C5">
      <w:r>
        <w:t>Готовность открыть 2-3 и более магазинов</w:t>
      </w:r>
    </w:p>
    <w:p w:rsidR="00D474C5" w:rsidRDefault="00D474C5" w:rsidP="00D474C5">
      <w:r>
        <w:t xml:space="preserve">Готовность следовать рекомендациям и договорным обязательствам </w:t>
      </w:r>
    </w:p>
    <w:p w:rsidR="00D474C5" w:rsidRDefault="00D474C5" w:rsidP="00D474C5">
      <w:r>
        <w:t xml:space="preserve">Понимание особенностей ведения бизнеса по франчайзингу </w:t>
      </w:r>
    </w:p>
    <w:p w:rsidR="00D474C5" w:rsidRDefault="00D474C5" w:rsidP="00D474C5">
      <w:r>
        <w:t>Возможность предоставить со своей стороны руководителя проекта, бухгалтера, IT</w:t>
      </w:r>
    </w:p>
    <w:p w:rsidR="00D474C5" w:rsidRDefault="00D474C5" w:rsidP="00D474C5">
      <w:r>
        <w:t>Вовлеченность владельца в процессе запуска магазинов и их работы</w:t>
      </w:r>
    </w:p>
    <w:p w:rsidR="00D474C5" w:rsidRPr="00D474C5" w:rsidRDefault="00D474C5" w:rsidP="00D474C5">
      <w:pPr>
        <w:rPr>
          <w:b/>
        </w:rPr>
      </w:pPr>
      <w:r w:rsidRPr="00D474C5">
        <w:rPr>
          <w:b/>
        </w:rPr>
        <w:t>14.</w:t>
      </w:r>
      <w:r w:rsidRPr="00D474C5">
        <w:rPr>
          <w:b/>
        </w:rPr>
        <w:t>ТРЕБОВАНИЯ К ПОМЕЩЕНИЮ</w:t>
      </w:r>
    </w:p>
    <w:p w:rsidR="00D474C5" w:rsidRDefault="00D474C5" w:rsidP="00D474C5">
      <w:r>
        <w:t xml:space="preserve">Расположение: </w:t>
      </w:r>
      <w:proofErr w:type="spellStart"/>
      <w:r>
        <w:t>Street-retail</w:t>
      </w:r>
      <w:proofErr w:type="spellEnd"/>
      <w:r>
        <w:t xml:space="preserve"> или локальные ТЦ </w:t>
      </w:r>
    </w:p>
    <w:p w:rsidR="00D474C5" w:rsidRDefault="00D474C5" w:rsidP="00D474C5">
      <w:r>
        <w:t>Торговая площадь от 110 до 150 м2</w:t>
      </w:r>
    </w:p>
    <w:p w:rsidR="00D474C5" w:rsidRDefault="00D474C5" w:rsidP="00D474C5">
      <w:r>
        <w:t>Проходимость - больше 500 человек в час</w:t>
      </w:r>
    </w:p>
    <w:p w:rsidR="00D474C5" w:rsidRDefault="00D474C5" w:rsidP="00D474C5">
      <w:r>
        <w:lastRenderedPageBreak/>
        <w:t>Соседи - продуктовые магазины среднего и эконом сегмента (не Гипермаркеты), аптеки, детские товары, банки.</w:t>
      </w:r>
    </w:p>
    <w:p w:rsidR="00D474C5" w:rsidRDefault="00D474C5" w:rsidP="00D474C5">
      <w:r>
        <w:t>Фасад – витрина крайне желательна, должна занимать не менее 50% фасада</w:t>
      </w:r>
    </w:p>
    <w:p w:rsidR="00D474C5" w:rsidRDefault="00D474C5" w:rsidP="00D474C5">
      <w:r>
        <w:t>Обязательно должна быть возможность размещения крупной вывески на фасаде</w:t>
      </w:r>
    </w:p>
    <w:p w:rsidR="00D474C5" w:rsidRDefault="00D474C5" w:rsidP="00D474C5">
      <w:r>
        <w:t xml:space="preserve">Возможность установки кондиционера </w:t>
      </w:r>
    </w:p>
    <w:p w:rsidR="00D474C5" w:rsidRDefault="00D474C5" w:rsidP="00D474C5">
      <w:r>
        <w:t xml:space="preserve">Мощность электросети – от 12 кВт </w:t>
      </w:r>
    </w:p>
    <w:p w:rsidR="00D474C5" w:rsidRDefault="00D474C5" w:rsidP="00D474C5">
      <w:r>
        <w:t>Пол - плитка 300х300, светлая</w:t>
      </w:r>
    </w:p>
    <w:p w:rsidR="00D474C5" w:rsidRDefault="00D474C5" w:rsidP="00D474C5">
      <w:r>
        <w:t>Высота потолков – от 3 м</w:t>
      </w:r>
    </w:p>
    <w:p w:rsidR="00D474C5" w:rsidRDefault="00D474C5" w:rsidP="00D474C5">
      <w:r>
        <w:t>Потолок–подвесной потолок типа «Армстронг»</w:t>
      </w:r>
    </w:p>
    <w:p w:rsidR="00D474C5" w:rsidRDefault="00D474C5" w:rsidP="00D474C5">
      <w:r>
        <w:t>Стены–окраска согласно стандартам сети (Брендбук).</w:t>
      </w:r>
    </w:p>
    <w:p w:rsidR="00D474C5" w:rsidRPr="00D474C5" w:rsidRDefault="00D474C5" w:rsidP="00D474C5">
      <w:pPr>
        <w:rPr>
          <w:b/>
        </w:rPr>
      </w:pPr>
      <w:r w:rsidRPr="00D474C5">
        <w:rPr>
          <w:b/>
        </w:rPr>
        <w:t>15. ИНТЕРЕСУЮЩИЕ РЕГИОНЫ РАЗВИТИЯ</w:t>
      </w:r>
      <w:r w:rsidRPr="00D474C5">
        <w:rPr>
          <w:b/>
        </w:rPr>
        <w:t>:</w:t>
      </w:r>
    </w:p>
    <w:p w:rsidR="00D474C5" w:rsidRDefault="00D474C5" w:rsidP="00D474C5">
      <w:r>
        <w:t xml:space="preserve">Челябинск, Челябинская область, </w:t>
      </w:r>
    </w:p>
    <w:p w:rsidR="00D474C5" w:rsidRDefault="00D474C5" w:rsidP="00D474C5">
      <w:r>
        <w:t xml:space="preserve">В </w:t>
      </w:r>
      <w:proofErr w:type="spellStart"/>
      <w:r>
        <w:t>т.ч.Екатеринбург</w:t>
      </w:r>
      <w:proofErr w:type="spellEnd"/>
      <w:r>
        <w:t xml:space="preserve">, </w:t>
      </w:r>
      <w:proofErr w:type="spellStart"/>
      <w:proofErr w:type="gramStart"/>
      <w:r>
        <w:t>Курган,Тюмень</w:t>
      </w:r>
      <w:proofErr w:type="spellEnd"/>
      <w:proofErr w:type="gramEnd"/>
      <w:r>
        <w:t xml:space="preserve"> </w:t>
      </w:r>
    </w:p>
    <w:p w:rsidR="00D474C5" w:rsidRPr="00D474C5" w:rsidRDefault="00D474C5" w:rsidP="00D474C5">
      <w:pPr>
        <w:rPr>
          <w:b/>
        </w:rPr>
      </w:pPr>
      <w:r w:rsidRPr="00D474C5">
        <w:rPr>
          <w:b/>
        </w:rPr>
        <w:t>16.ГОРОДА ДЕЙСТВУЮЩИХ ФРАНЧАЙЗИ</w:t>
      </w:r>
      <w:r w:rsidRPr="00D474C5">
        <w:rPr>
          <w:b/>
        </w:rPr>
        <w:t>:</w:t>
      </w:r>
    </w:p>
    <w:p w:rsidR="00D474C5" w:rsidRDefault="00D474C5" w:rsidP="00D474C5">
      <w:r>
        <w:t xml:space="preserve">Иваново, </w:t>
      </w:r>
      <w:proofErr w:type="gramStart"/>
      <w:r>
        <w:t>Приволжск ,Фурманов</w:t>
      </w:r>
      <w:proofErr w:type="gramEnd"/>
      <w:r>
        <w:t>, Кинешма, Пенза, Заречный, Самара, Кострома, Московская область, Оренбург, Новотроицк</w:t>
      </w:r>
    </w:p>
    <w:p w:rsidR="00D474C5" w:rsidRDefault="00D474C5" w:rsidP="00D474C5"/>
    <w:p w:rsidR="007B28B5" w:rsidRDefault="007B28B5"/>
    <w:sectPr w:rsidR="007B28B5" w:rsidSect="00D474C5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C5"/>
    <w:rsid w:val="007B28B5"/>
    <w:rsid w:val="00D14F2C"/>
    <w:rsid w:val="00D4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9BD8"/>
  <w15:chartTrackingRefBased/>
  <w15:docId w15:val="{A5603805-53E7-4092-8F21-A27EA3D3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Акентьев Андрей Геннадьевич</dc:creator>
  <cp:keywords/>
  <dc:description/>
  <cp:lastModifiedBy>Акентьев Андрей Геннадьевич</cp:lastModifiedBy>
  <cp:revision>2</cp:revision>
  <dcterms:created xsi:type="dcterms:W3CDTF">2020-12-03T09:59:00Z</dcterms:created>
  <dcterms:modified xsi:type="dcterms:W3CDTF">2020-12-03T10:05:00Z</dcterms:modified>
</cp:coreProperties>
</file>